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0047E88D" w14:textId="0A22C01A" w:rsidR="0088510F" w:rsidRPr="000E56DA" w:rsidRDefault="00055D96" w:rsidP="00055D96">
      <w:pPr>
        <w:snapToGrid w:val="0"/>
        <w:jc w:val="center"/>
        <w:rPr>
          <w:rFonts w:ascii="Book Antiqua" w:hAnsi="Book Antiqua"/>
          <w:b/>
        </w:rPr>
      </w:pPr>
      <w:bookmarkStart w:id="0" w:name="_Hlk25310568"/>
      <w:bookmarkStart w:id="1" w:name="_Hlk9350663"/>
      <w:r>
        <w:rPr>
          <w:rFonts w:ascii="Book Antiqua" w:hAnsi="Book Antiqua"/>
          <w:b/>
        </w:rPr>
        <w:t xml:space="preserve">FORNITURA DI UNA </w:t>
      </w:r>
      <w:r w:rsidRPr="00E5052E">
        <w:rPr>
          <w:rFonts w:ascii="Book Antiqua" w:hAnsi="Book Antiqua"/>
          <w:b/>
        </w:rPr>
        <w:t xml:space="preserve">SOLUZIONE INTEGRATA DI MANOMETRIA AD ALTA RISOLUZIONE A STATO SOLIDO ED URODINAMICA AD ARIA </w:t>
      </w:r>
      <w:r>
        <w:rPr>
          <w:rFonts w:ascii="Book Antiqua" w:hAnsi="Book Antiqua"/>
          <w:b/>
        </w:rPr>
        <w:t xml:space="preserve">AD </w:t>
      </w:r>
      <w:r w:rsidRPr="00E5052E">
        <w:rPr>
          <w:rFonts w:ascii="Book Antiqua" w:hAnsi="Book Antiqua"/>
          <w:b/>
        </w:rPr>
        <w:t xml:space="preserve">USO PEDIATRICO </w:t>
      </w:r>
      <w:r w:rsidR="00635865">
        <w:rPr>
          <w:rFonts w:ascii="Book Antiqua" w:hAnsi="Book Antiqua"/>
          <w:b/>
        </w:rPr>
        <w:t>PER L</w:t>
      </w:r>
      <w:r w:rsidR="0088510F">
        <w:rPr>
          <w:rFonts w:ascii="Book Antiqua" w:hAnsi="Book Antiqua"/>
          <w:b/>
        </w:rPr>
        <w:t>’IRCCS BURLO GAROFOLO</w:t>
      </w:r>
      <w:bookmarkEnd w:id="0"/>
    </w:p>
    <w:bookmarkEnd w:id="1"/>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07074195" w14:textId="77777777" w:rsidR="00D92827" w:rsidRPr="000E56DA" w:rsidRDefault="008E0EE1" w:rsidP="00D92827">
      <w:pPr>
        <w:snapToGrid w:val="0"/>
        <w:jc w:val="center"/>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D92827">
        <w:rPr>
          <w:rFonts w:ascii="Book Antiqua" w:hAnsi="Book Antiqua"/>
          <w:b/>
        </w:rPr>
        <w:t xml:space="preserve">FORNITURA DI UNA </w:t>
      </w:r>
      <w:r w:rsidR="00D92827" w:rsidRPr="00E5052E">
        <w:rPr>
          <w:rFonts w:ascii="Book Antiqua" w:hAnsi="Book Antiqua"/>
          <w:b/>
        </w:rPr>
        <w:lastRenderedPageBreak/>
        <w:t xml:space="preserve">SOLUZIONE INTEGRATA DI MANOMETRIA AD ALTA RISOLUZIONE A STATO SOLIDO ED URODINAMICA AD ARIA </w:t>
      </w:r>
      <w:r w:rsidR="00D92827">
        <w:rPr>
          <w:rFonts w:ascii="Book Antiqua" w:hAnsi="Book Antiqua"/>
          <w:b/>
        </w:rPr>
        <w:t xml:space="preserve">AD </w:t>
      </w:r>
      <w:r w:rsidR="00D92827" w:rsidRPr="00E5052E">
        <w:rPr>
          <w:rFonts w:ascii="Book Antiqua" w:hAnsi="Book Antiqua"/>
          <w:b/>
        </w:rPr>
        <w:t xml:space="preserve">USO PEDIATRICO </w:t>
      </w:r>
      <w:r w:rsidR="00D92827">
        <w:rPr>
          <w:rFonts w:ascii="Book Antiqua" w:hAnsi="Book Antiqua"/>
          <w:b/>
        </w:rPr>
        <w:t>PER L’IRCCS BURLO GAROFOLO</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77777777" w:rsidR="005B726A" w:rsidRPr="00EC05C5" w:rsidRDefault="005B726A" w:rsidP="005B726A">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Pr>
          <w:rFonts w:ascii="Book Antiqua" w:hAnsi="Book Antiqua"/>
          <w:bCs/>
        </w:rPr>
        <w:t>95</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569B2"/>
    <w:rsid w:val="0056180D"/>
    <w:rsid w:val="005B726A"/>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9CB6-FD2F-4B56-B957-70E6D27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735</Words>
  <Characters>4195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12</cp:revision>
  <cp:lastPrinted>2017-10-03T07:48:00Z</cp:lastPrinted>
  <dcterms:created xsi:type="dcterms:W3CDTF">2019-07-31T12:32:00Z</dcterms:created>
  <dcterms:modified xsi:type="dcterms:W3CDTF">2020-04-16T08:49:00Z</dcterms:modified>
</cp:coreProperties>
</file>